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横向项目（课题）研究</w:t>
      </w:r>
    </w:p>
    <w:p>
      <w:pPr>
        <w:ind w:firstLine="0" w:firstLineChars="20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合同书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项   目   名   称：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项   目   编   号：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项   目   来   源：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委  托  方  单 位：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委托方 项目负责人：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电话：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受  托  方  单 位：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受托方 项目负责人：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电话：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项 目 起 止 时 间：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年  月   日——年  月   日    </w:t>
      </w:r>
    </w:p>
    <w:p>
      <w:pPr>
        <w:tabs>
          <w:tab w:val="left" w:pos="2355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2355"/>
        </w:tabs>
        <w:ind w:firstLine="0" w:firstLineChars="200"/>
        <w:jc w:val="center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湖南安全技术职业学院科研处制</w:t>
      </w:r>
    </w:p>
    <w:p>
      <w:pPr>
        <w:tabs>
          <w:tab w:val="left" w:pos="2355"/>
        </w:tabs>
        <w:ind w:firstLine="0" w:firstLineChars="200"/>
        <w:jc w:val="center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2014年10月</w:t>
      </w:r>
    </w:p>
    <w:p>
      <w:pPr>
        <w:tabs>
          <w:tab w:val="left" w:pos="2355"/>
        </w:tabs>
        <w:jc w:val="center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委托方（甲方）单位全称：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甲方详细通讯地址：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甲方项目负责人：         联系电话：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受托方（乙方）单位全称：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乙方详细通讯地址：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乙方项目负责人：         联系电话：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本合同甲方委托乙方就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          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就进行专项研究服务，由甲方支付相应报酬。经双方平等、友好协商，根据《中华人民共和国合同法》，达成如下协议，双方共同准守：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第一条：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乙方应完成项目研究内容与要求</w:t>
      </w:r>
    </w:p>
    <w:p>
      <w:pPr>
        <w:numPr>
          <w:ilvl w:val="0"/>
          <w:numId w:val="1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内容：</w:t>
      </w:r>
    </w:p>
    <w:p>
      <w:pPr>
        <w:numPr>
          <w:ilvl w:val="0"/>
          <w:numId w:val="1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要求：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（1）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（2）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（3）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第二条：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乙方应按如下计划进度开展项目研究工作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1.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2.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第三条：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为保证乙方按计划开展研究工作，甲方应提供如下协助予以支持：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1.……</w:t>
      </w:r>
    </w:p>
    <w:p>
      <w:pPr>
        <w:numPr>
          <w:ilvl w:val="0"/>
          <w:numId w:val="2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ilvl w:val="0"/>
          <w:numId w:val="3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乙方项目成员及任务分工（按贡献大小排序）：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 ***于   年  月 日前完成……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 ***于   年  月 日前完成……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3.***于   年  月 日前完成……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第五条：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项目经费使用计划：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1.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2.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3.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第六条：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甲方应向乙方支付项目研究服务费：****.**万元，支付方式为：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1.一次于     年  月   日前转到乙方单位财务处指定银行账户；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2.分别于     年  月   日将    万元、  年  月   日将   万元、……转到乙方单位财务处指定银行账户。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甲方单位银行账户信息：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开户单位:  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开户银行： 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帐    号： 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乙方单位银行账户信息：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开户单位:湖南安全技术职业学院  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开户银行：长沙银行股份有限公司联汇支行 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帐    号： 800068705409015</w:t>
      </w: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第七条：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验收方式与标准</w:t>
      </w: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1.验收时间</w:t>
      </w: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2.验收方式</w:t>
      </w:r>
    </w:p>
    <w:p>
      <w:p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3.验收标准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（1）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（2）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（3）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……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第八条：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合同的变更、解除和争议解决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1.合同一方要求变更、解除合同的，应在30日前书面通知另一方，由签约各方另行协商一致，并签署书面文件。若签约各方协商不成，按本条第2款的方法之一进行处理。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2.合同在履行过程中发生纠纷等问题，如双方协商不成，签约双方同意采用以下第 （  ） 种方式解决：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（1）申请由双方共同主管部门协调；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（2）申请由仲裁委员会仲裁；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（3）向有管辖权的人民法院起诉。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宋体" w:eastAsia="黑体"/>
          <w:sz w:val="30"/>
          <w:szCs w:val="30"/>
        </w:rPr>
        <w:t>第</w:t>
      </w:r>
      <w:r>
        <w:rPr>
          <w:rFonts w:hint="eastAsia" w:ascii="黑体" w:hAnsi="宋体" w:eastAsia="黑体"/>
          <w:sz w:val="30"/>
          <w:szCs w:val="30"/>
          <w:lang w:eastAsia="zh-CN"/>
        </w:rPr>
        <w:t>九</w:t>
      </w:r>
      <w:r>
        <w:rPr>
          <w:rFonts w:hint="eastAsia" w:ascii="黑体" w:hAnsi="宋体" w:eastAsia="黑体"/>
          <w:sz w:val="30"/>
          <w:szCs w:val="30"/>
        </w:rPr>
        <w:t xml:space="preserve">条  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签约双方签字盖章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甲方（授权人）（签字）：        乙方（授权托人）：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   年   月   日                 年   月   日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甲方单位公章:                乙方单位公章: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第十条：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合同生效日期</w:t>
      </w:r>
    </w:p>
    <w:p>
      <w:pPr>
        <w:numPr>
          <w:numId w:val="0"/>
        </w:numPr>
        <w:tabs>
          <w:tab w:val="left" w:pos="2355"/>
        </w:tabs>
        <w:ind w:firstLine="0" w:firstLineChars="200"/>
        <w:jc w:val="left"/>
        <w:rPr>
          <w:rFonts w:hint="eastAsia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本合同自双方签字盖章之日起生效。</w:t>
      </w: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2355"/>
        </w:tabs>
        <w:ind w:firstLine="0" w:firstLineChars="20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8841922">
    <w:nsid w:val="565B92C2"/>
    <w:multiLevelType w:val="singleLevel"/>
    <w:tmpl w:val="565B92C2"/>
    <w:lvl w:ilvl="0" w:tentative="1">
      <w:start w:val="2"/>
      <w:numFmt w:val="decimal"/>
      <w:suff w:val="nothing"/>
      <w:lvlText w:val="%1."/>
      <w:lvlJc w:val="left"/>
    </w:lvl>
  </w:abstractNum>
  <w:abstractNum w:abstractNumId="1448510125">
    <w:nsid w:val="565682AD"/>
    <w:multiLevelType w:val="singleLevel"/>
    <w:tmpl w:val="565682AD"/>
    <w:lvl w:ilvl="0" w:tentative="1">
      <w:start w:val="4"/>
      <w:numFmt w:val="chineseCounting"/>
      <w:suff w:val="nothing"/>
      <w:lvlText w:val="第%1条"/>
      <w:lvlJc w:val="left"/>
    </w:lvl>
  </w:abstractNum>
  <w:abstractNum w:abstractNumId="1448508970">
    <w:nsid w:val="56567E2A"/>
    <w:multiLevelType w:val="singleLevel"/>
    <w:tmpl w:val="56567E2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48508970"/>
  </w:num>
  <w:num w:numId="2">
    <w:abstractNumId w:val="1448841922"/>
  </w:num>
  <w:num w:numId="3">
    <w:abstractNumId w:val="1448510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570A"/>
    <w:rsid w:val="01EA7F33"/>
    <w:rsid w:val="0CAE6EDD"/>
    <w:rsid w:val="118B3557"/>
    <w:rsid w:val="158562DB"/>
    <w:rsid w:val="19A07DBB"/>
    <w:rsid w:val="1CAA6093"/>
    <w:rsid w:val="215757C2"/>
    <w:rsid w:val="2171636C"/>
    <w:rsid w:val="24E74A2D"/>
    <w:rsid w:val="25702FF9"/>
    <w:rsid w:val="26126405"/>
    <w:rsid w:val="2683570A"/>
    <w:rsid w:val="278B23EE"/>
    <w:rsid w:val="282D79F9"/>
    <w:rsid w:val="2A9A1CF1"/>
    <w:rsid w:val="2C581607"/>
    <w:rsid w:val="2D3938BF"/>
    <w:rsid w:val="2E22383C"/>
    <w:rsid w:val="30216B85"/>
    <w:rsid w:val="32A3559F"/>
    <w:rsid w:val="372E6D18"/>
    <w:rsid w:val="3ABD5C6F"/>
    <w:rsid w:val="40F47F9D"/>
    <w:rsid w:val="41765073"/>
    <w:rsid w:val="455E20DB"/>
    <w:rsid w:val="4FA07BB2"/>
    <w:rsid w:val="5380560E"/>
    <w:rsid w:val="58CF5440"/>
    <w:rsid w:val="5A5B3CCD"/>
    <w:rsid w:val="5B9723D0"/>
    <w:rsid w:val="5D37407B"/>
    <w:rsid w:val="5D8E4A8A"/>
    <w:rsid w:val="5F9573DD"/>
    <w:rsid w:val="61D87997"/>
    <w:rsid w:val="77214B01"/>
    <w:rsid w:val="78964663"/>
    <w:rsid w:val="7B170E7E"/>
    <w:rsid w:val="7C2E6448"/>
    <w:rsid w:val="7C5F24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2015-11-26T03:02:00Z</dcterms:created>
  <dc:creator>刘殿武</dc:creator>
  <cp:lastModifiedBy>刘殿武</cp:lastModifiedBy>
  <dcterms:modified xsi:type="dcterms:W3CDTF">2015-11-30T00:08:08Z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2052-10.1.0.5390</vt:lpwstr>
  </property>
</Properties>
</file>